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FC" w:rsidRPr="007528FC" w:rsidRDefault="007528FC" w:rsidP="003153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528FC"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</w:p>
    <w:bookmarkEnd w:id="0"/>
    <w:p w:rsidR="007120ED" w:rsidRDefault="003153B3" w:rsidP="003153B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153B3">
        <w:rPr>
          <w:rFonts w:ascii="Times New Roman" w:hAnsi="Times New Roman" w:cs="Times New Roman"/>
          <w:sz w:val="28"/>
          <w:szCs w:val="28"/>
        </w:rPr>
        <w:t xml:space="preserve">Тема  </w:t>
      </w:r>
      <w:r w:rsidRPr="003153B3">
        <w:rPr>
          <w:rFonts w:ascii="Times New Roman" w:hAnsi="Times New Roman" w:cs="Times New Roman"/>
          <w:color w:val="000000"/>
          <w:sz w:val="28"/>
          <w:szCs w:val="28"/>
        </w:rPr>
        <w:t>Правила расследования причин аварий, бедствий и катастроф природного и техногенного характера.</w:t>
      </w:r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На какой бы стадии развития ни находилось человеческое общество, оно всегда и неразрывно связано с окружающей средой. В начале 21 века наша цивилизация все сильнее ощущает на себе те изменения на планете, инициаторами которых стала она сама. Чем опаснее вмешательство человечества в природу, тем более непредсказуемыми и страшными становятся ее ответы. Впрочем, далеко не всегда в чем-то виновата окружающая среда: техногенные аварии в 70% случаев возникают по вине самого человека.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1" w:name="image1004878"/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60D3BB4A" wp14:editId="35C4E737">
            <wp:extent cx="5426075" cy="3605530"/>
            <wp:effectExtent l="0" t="0" r="3175" b="0"/>
            <wp:docPr id="16" name="Рисунок 16" descr="техногенные аварии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техногенные аварии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015E4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С каждым годом число таких событий только растет, катастрофы подобного характера случаются, как это ни прискорбно, едва ли не ежедневно. Ученые свидетельствуют, что за последние 20 лет их частота возросла ровно в два раза. 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 сожалению, за всеми этими цифрами скрывается печальная реальность: техногенные аварии – это не только грандиозные затраты по ликвидации их последствий, но также искалеченные жизни и люди, погибшие или оставшиеся калеками.</w:t>
      </w:r>
    </w:p>
    <w:p w:rsidR="00015E4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Кстати, а что конкретно понимается под этим термином? Все просто: пожары, авиакатастрофы, автомобильные аварии, прочие события, произошедшие по вине человека. Чем в большей степени наша цивилизация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 xml:space="preserve">опирается на технические средства хозяйствования, тем чаще происходят техногенные аварии. </w:t>
      </w:r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Стадии формирования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Всякое событие в мире происходит не «абы как» и не сразу. Даже извержению вулкана предшествует определенная фаза накопления расплавленной магмы. Так и в этом случае: </w:t>
      </w:r>
      <w:hyperlink r:id="rId8" w:history="1">
        <w:r w:rsidRPr="00A10E6E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катастрофы техногенного</w:t>
        </w:r>
      </w:hyperlink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характера начинаются с возрастания количества негативных изменений или в отрасли, или на конкретно взятом объекте. Любая катастрофа (пусть даже и техногенная) происходит под влиянием децентрализующих, разрушающих факторов на сложившуюся систему. Технологи различают пять фаз развития ЧС:</w:t>
      </w:r>
    </w:p>
    <w:p w:rsidR="004272C5" w:rsidRPr="00A10E6E" w:rsidRDefault="004272C5" w:rsidP="004272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Первичное накопление отклонений.</w:t>
      </w:r>
    </w:p>
    <w:p w:rsidR="004272C5" w:rsidRPr="00A10E6E" w:rsidRDefault="004272C5" w:rsidP="004272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Инициация процесса (теракт, техническая неполадка, халатность).</w:t>
      </w:r>
    </w:p>
    <w:p w:rsidR="004272C5" w:rsidRPr="00A10E6E" w:rsidRDefault="004272C5" w:rsidP="004272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авария.</w:t>
      </w:r>
    </w:p>
    <w:p w:rsidR="004272C5" w:rsidRPr="00A10E6E" w:rsidRDefault="004272C5" w:rsidP="004272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последствий, которое может быть очень продолжительным.</w:t>
      </w:r>
    </w:p>
    <w:p w:rsidR="004272C5" w:rsidRPr="00A10E6E" w:rsidRDefault="004272C5" w:rsidP="004272C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 по ликвидации произошедшей аварии.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Так как мы рассматриваем техногенные аварии, разберем основные их причины и предрасполагающие факторы:</w:t>
      </w:r>
    </w:p>
    <w:p w:rsidR="004272C5" w:rsidRPr="00A10E6E" w:rsidRDefault="004272C5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Перенасыщенность и излишняя усложненность производственного процесса.</w:t>
      </w:r>
    </w:p>
    <w:p w:rsidR="004272C5" w:rsidRPr="00A10E6E" w:rsidRDefault="004272C5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Изначально допущенные ошибки в проектировке и изготовлении.</w:t>
      </w:r>
    </w:p>
    <w:p w:rsidR="004272C5" w:rsidRPr="00A10E6E" w:rsidRDefault="004272C5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Износ оборудования, устаревшие средства производства.</w:t>
      </w:r>
    </w:p>
    <w:p w:rsidR="004272C5" w:rsidRPr="00A10E6E" w:rsidRDefault="004272C5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 или умышленный вред от обслуживающего персонала, теракты.</w:t>
      </w:r>
    </w:p>
    <w:p w:rsidR="004272C5" w:rsidRDefault="004272C5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Недопонимание при совместных действиях различных специалистов.</w:t>
      </w:r>
    </w:p>
    <w:p w:rsidR="00015E4C" w:rsidRPr="00A10E6E" w:rsidRDefault="00015E4C" w:rsidP="004272C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E4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2" w:name="image1004877"/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lastRenderedPageBreak/>
        <w:drawing>
          <wp:inline distT="0" distB="0" distL="0" distR="0" wp14:anchorId="0B4BA2EF" wp14:editId="6FB65DEC">
            <wp:extent cx="4873625" cy="3217545"/>
            <wp:effectExtent l="0" t="0" r="3175" b="1905"/>
            <wp:docPr id="17" name="Рисунок 17" descr="техногенные аварии и катастрофы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техногенные аварии и катастрофы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625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Вот каковы основные причины техногенных аварий. Нужно сказать, что еще 100-150 лет назад их разновидностей было крайне мало: кораблекрушение, авария на фабрике и т. д. К сегодняшнему же дню многообразие производственных и технических средств таково, что потребовалась отдельная классификация техногенных аварий. Ее мы и разберем.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Транспортные аварии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Так называется какое-то экстремальное событие с участием транспортных средств, возникшее в результате технических неисправностей или внешних воздействий, вследствие которого произошла порча имущества, был нанесен значительный ущерб, погибли или пострадали люди. Чтобы был лучше понятен масштаб такого рода событий, приведем несколько примеров:</w:t>
      </w:r>
    </w:p>
    <w:p w:rsidR="004272C5" w:rsidRPr="00A10E6E" w:rsidRDefault="004272C5" w:rsidP="004272C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1977 год, аэропорт Лос-Родеос (Канарские острова). Страшная авария, когда столкнулись сразу два «Боинга-747». В результате катастрофы погибли 583 человека. На сегодняшний день это наиболее крупная и жуткая авария в истории всей гражданской авиации.</w:t>
      </w:r>
    </w:p>
    <w:p w:rsidR="004272C5" w:rsidRPr="00A10E6E" w:rsidRDefault="004272C5" w:rsidP="004272C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1985 год, японский «Боинг-747» рейса JAL 123 врезался в гору из-за ошибки навигационной системы. Катастрофа унесла жизни 520 человек. Вплоть до сегодняшнего дня это считается наиболее крупной аварией гражданского самолета.</w:t>
      </w:r>
    </w:p>
    <w:p w:rsidR="004272C5" w:rsidRPr="00A10E6E" w:rsidRDefault="004272C5" w:rsidP="004272C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Сентябрь 2001 года, США. Печально известное столкновение самолетов с башнями Всемирного торгового центра. Точное количество погибших до сих пор неизвестно.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Таким образом, гибель людей – вот самое страшное, что несут техногенные аварии. Примеры аналогичных катастроф есть и в СССР:</w:t>
      </w:r>
    </w:p>
    <w:p w:rsidR="004272C5" w:rsidRPr="00A10E6E" w:rsidRDefault="004272C5" w:rsidP="004272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ноября 1967 года при вылете из Екатеринбурга (тогда Свердловск) разбился Ил-18. Все 130 человек, которые находились в тот момент на борту, погибли.</w:t>
      </w:r>
    </w:p>
    <w:p w:rsidR="004272C5" w:rsidRPr="00A10E6E" w:rsidRDefault="004272C5" w:rsidP="004272C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18 мая 1972 года в Харьковском аэропорте разбился Ан-10, развалившись на куски при посадке. Всего погибло 122 человека. Впоследствии выяснилось, что причиной столь нелепой катастрофы оказались глубокие конструктивные недостатки самой машины. Более самолеты этого типа не эксплуатировались.</w:t>
      </w:r>
    </w:p>
    <w:p w:rsidR="00015E4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3" w:name="image1004876"/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0D18767E" wp14:editId="7E8684A2">
            <wp:extent cx="5710555" cy="3778250"/>
            <wp:effectExtent l="0" t="0" r="4445" b="0"/>
            <wp:docPr id="18" name="Рисунок 18" descr="техногенные аварии в россии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техногенные аварии в россии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7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 сейчас поговорим о том, какие техногенные аварии и катастрофы могут угрожать каждому: как-никак, шанс погибнуть в авиакатастрофе чрезвычайно мал, чего не скажешь, к примеру, о пожарах.</w:t>
      </w:r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Пожары и взрывы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Это одна из наиболее распространенных катастроф природного и техногенного происхождения в мире, начиная с древнейших временен и по сегодняшний день. Наносят огромный материальный ущерб, колоссальный вред природе, гибнет большое количество людей. Выжившие испытывают психологический стресс, справиться с которым самостоятельно им зачастую не удается, так как требуется помощь квалифицированного психолога.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Когда в недавнем прошлом происходили такие техногенные аварии? Примеры из недавнего прошлого:</w:t>
      </w:r>
    </w:p>
    <w:p w:rsidR="004272C5" w:rsidRPr="00A10E6E" w:rsidRDefault="004272C5" w:rsidP="004272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июня 1989 - страшное событие в истории нашей страны: неподалеку от городка Аша загорелись подвижные составы сразу двух пассажирских поездов. Предположительно, случилось это из-за протечки газа на магистральном газопроводе. Всего погибло 575 человек, среди них – 181 ребенок. Точные причины произошедшего до сих пор не ясны.</w:t>
      </w:r>
    </w:p>
    <w:p w:rsidR="004272C5" w:rsidRPr="00A10E6E" w:rsidRDefault="004272C5" w:rsidP="004272C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1999 год, тоннель Мон-Блан. Загорелся пассажирский автомобиль. Огонь настолько разошелся, что потушить его удалось только </w:t>
      </w: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через двое суток. Погибло 39 человек. Виновными были признаны компании, управляющие обслуживанием тоннеля, а также погибший шофер грузовика.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Какие еще существуют техногенные аварии? Примеры, к сожалению, многочисленны.</w:t>
      </w:r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Аварии с выбросом (или угрозой) сильнодействующих ядов</w:t>
      </w:r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 этом случае во внешнюю среду выбрасывается большое количество веществ, которые по своему действию на живые организмы равносильны сильным ядам. Многие из этих соединений не только обладают высокой степенью токсичности, но и весьма летучи, быстро попадают в атмосферу при нарушении производственного цикла. Такие техногенные аварии и катастрофы действительно страшны, так как в их ходе погибает очень много людей, еще больше – остаются инвалидами, у них рождаются дети с ужасающими генетическими отклонениями и уродствами.</w:t>
      </w:r>
    </w:p>
    <w:p w:rsidR="00015E4C" w:rsidRPr="00A10E6E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015E4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4" w:name="image1004875"/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71C16E05" wp14:editId="24A6A2B0">
            <wp:extent cx="5710555" cy="4287520"/>
            <wp:effectExtent l="0" t="0" r="4445" b="0"/>
            <wp:docPr id="19" name="Рисунок 19" descr="техногенные аварии примеры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техногенные аварии примеры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28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015E4C" w:rsidRDefault="00015E4C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Одним из наиболее ужасных примеров такого рода аварий является случай, как-то раз произошедший в филиале американской компании "Юнион Карбайд". С тех пор индийский город Бхопал по праву считается синонимом ада на земле. Произошла катастрофа в 1984 году: в результате невероятной по своей глупости халатности обслуживающего персонала в атмосферу попали тысячи тонн метилизоционата, сильнейшего яда. Произошло все это глубокой ночью. Под утро трупами были завалены целые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квартиры и улицы: яд буквально сжигал легкие, и люди, обезумев от страшной боли, старались выбежать на воздух.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Американская администрация до сих пор говорит, что тогда погибло 2,5 тысячи человек, вот только плотность населения в городе тогда была такова, что, скорее всего, умерло не менее 20 тысяч. Еще 70 тысяч человек остались инвалидами. В той местности и по сей день рождаются дети со страшными уродствами. Какие техногенные аварии могут соперничать с утечками сильнодействующих ядов?</w:t>
      </w:r>
    </w:p>
    <w:p w:rsidR="00BB74E1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Катастрофы с выбросом радиоактивных веществ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Одна из наиболее опасных разновидностей катастроф техногенного происхождения. Радиация не только убивает живые организмы, но и провоцирует лавинообразное нарастание клеточных повреждений и мутаций: животные и люди, подвергшиеся облучению, практически наверняка остаются бесплодными, у них развиваются многочисленные раковые опухоли, а их потомство, даже если оно может появиться на свет, очень часто поражено генетическими дефектами. Первые техногенные аварии и катастрофы такого рода стали происходить в то время, когда была начата массовая эксплуатация АЭС и реакторов, производивших оружейный уран и плутоний.</w:t>
      </w:r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Не так давно все следили за событиями в японском городке Фукусима: станция эта, судя по творящемуся там сейчас, будет отравлять Тихий океан радиоактивной водой еще многие сотни лет. Ликвидировать последствия японцы до сих пор не могут, да и вряд ли им это удастся, так как расплавленное ядерное топливо ушло далеко в прибрежный грунт. Если описывать «радиоактивные» техногенные аварии в России и бывшем СССР, то на ум приходят сразу два случая: Чернобыль и комбинат «Маяк» в Челябинской области. И если о ЧАЭС знает едва ли не каждый, то авария на «Маяке» известна немногим. Произошло это в 1957 году.</w:t>
      </w:r>
    </w:p>
    <w:p w:rsidR="00BB74E1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BB74E1" w:rsidRPr="00A10E6E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BB74E1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5" w:name="image1004874"/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lastRenderedPageBreak/>
        <w:drawing>
          <wp:inline distT="0" distB="0" distL="0" distR="0" wp14:anchorId="45586D03" wp14:editId="6C5AE3AE">
            <wp:extent cx="5710555" cy="3916680"/>
            <wp:effectExtent l="0" t="0" r="4445" b="7620"/>
            <wp:docPr id="20" name="Рисунок 20" descr="классификация техногенных аварий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классификация техногенных аварий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За десять лет до этого, в 1947 году, стало окончательно понятно, что стране срочно требуется огромное количество оружейного урана-235. Для решения этого вопроса в закрытом городе Озерске было построено крупное предприятие по производству компонентов ядерного оружия. В процессе образовывалось грандиозное количество радиоактивных отходов. Они сливались в специальные «банки», расположенные в полостях, вырубленных в скальной породе. Охлаждение их производилось при помощи стального змеевика. К концу 1956 года одна из трубок прохудилась, емкости охлаждаться перестали. Через год объем активных отходов достиг критической массы и все это взорвалось…</w:t>
      </w:r>
    </w:p>
    <w:p w:rsidR="00BB74E1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Другой пример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Но далеко не всегда понятие техногенной аварии подразумевает взрывы, пожары и/или теракты. Идеальным примером является американский медицинский (!) препарат Therac-25, пошедший в серийное производство в 1982 году. Изначально это был триумф американских медиков: сложнейшее средство для лучевой терапии было создано исключительно посредством компьютерных расчетов! Вот только впоследствии выяснилось, что «лекарство» это исключительно радиоактивно, точных данных о количестве его жертв до сих пор нет. Учитывая, что с производства его сняли только через год, число пострадавших наверняка впечатляющее…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 обоих вышеописанных случаях причины техногенных аварий банальны – просчеты в изначальном проектировании. В момент создания «Маяка» люди практически не знали о том, что обычные материалы в условиях повышенного радиационного фона деградируют с невероятной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скоростью, а американцев подвела уверенность в искусственном интеллекте и жадность глав фармакологических компаний.</w:t>
      </w:r>
    </w:p>
    <w:p w:rsidR="00EB67B9" w:rsidRDefault="00EB67B9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Выброс биологически опасных веществ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Под этим термином чаще всего понимается попадание во внешнюю среду </w:t>
      </w:r>
      <w:hyperlink r:id="rId17" w:history="1">
        <w:r w:rsidRPr="00A10E6E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биологического оружия:</w:t>
        </w:r>
      </w:hyperlink>
      <w:r w:rsidRPr="00A10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боевые штаммы чумы, холеры, оспы и т. д. Понятно, что о подобных происшествиях власти во всем мире предпочитают не распространяться. Случались ли такие техногенные аварии в России? Сложно сказать. Но в СССР такое точно было. Случилось это в апреле 1979 года в Свердловске (Екатеринбург). Тогда сразу несколько десятков людей заболели сибирской язвой, причем штамм возбудителя был весьма необычен и не соответствовал природному.</w:t>
      </w:r>
    </w:p>
    <w:p w:rsidR="00BB74E1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Версий произошедшего две: случайная утечка из секретного НИИ и диверсионный акт. Вопреки мнению о «шпиономании» в среде советского руководства, вторая версия имеет право на жизнь: эксперты неоднократно отмечали, что вспышки заболевания охватывали место предполагаемого «выброса» неравномерно. Это позволяет предположить, что источников утечки было несколько. Более того, в самом «эпицентре», около злосчастного НИИ, количество заболевших было мизерным. Основная часть пострадавших жила намного дальше. И еще. Радиостанция «Голос Америки» рассказала о произошедшем еще утром 5 апреля. В это время была зафиксирована только пара случаев заболевания, причем проходили они под диагнозом «пневмония».</w:t>
      </w:r>
      <w:bookmarkStart w:id="6" w:name="image1004873"/>
    </w:p>
    <w:p w:rsidR="00BB74E1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12C2270A" wp14:editId="3D606800">
            <wp:extent cx="5710555" cy="3217545"/>
            <wp:effectExtent l="0" t="0" r="4445" b="1905"/>
            <wp:docPr id="21" name="Рисунок 21" descr="основные причины техногенных аварий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основные причины техногенных аварий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:rsidR="00BB74E1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Внезапное обрушивание зданий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Как правило, причины техногенных аварий и катастроф этого типа – грубые нарушения на </w:t>
      </w:r>
      <w:hyperlink r:id="rId20" w:history="1">
        <w:r w:rsidRPr="00A10E6E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стадии проектирования</w:t>
        </w:r>
      </w:hyperlink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и возведения зданий. Инициирующим фактором служит деятельность тяжелой техники,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неблагоприятные метеорологические условия и т. д. Загрязнение окружающей среды при этом минимальное, но зачастую авария сопровождается гибелью большого количества людей.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В качестве идеального примера можно привести </w:t>
      </w:r>
      <w:hyperlink r:id="rId21" w:history="1">
        <w:r w:rsidRPr="00A10E6E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"Трансвааль Парк".</w:t>
        </w:r>
      </w:hyperlink>
      <w:r w:rsidRPr="00A10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Это развлекательный комплекс в Москве, обрушение крыши которого произошло 14 февраля 2004 года. В здании в этот момент находилось не менее 400 человек, причем не менее 1/3 из них – дети, пришедшие с родителями в детский бассейн. Всего погибло 28 человек, восемь детей. Общее количество раненых – 51 человек, не менее 20 детей. Первоначально рассматривалась версия теракта, но все оказалось куда хуже: проектировщик максимально сэкономил на строительстве, в результате чего опорные конструкции являлись скорее декоративной, нежели реальной поддержкой крыши. Под сравнительно небольшим грузом снега она рухнула на головы отдыхающих людей.</w:t>
      </w:r>
    </w:p>
    <w:p w:rsidR="00EB67B9" w:rsidRDefault="00EB67B9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Коллапс энергетических систем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Эти происшествия можно поделить на две категории:</w:t>
      </w:r>
    </w:p>
    <w:p w:rsidR="004272C5" w:rsidRPr="00A10E6E" w:rsidRDefault="004272C5" w:rsidP="004272C5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Аварии на электростанциях, сопровождающиеся долговременным перерывом в энергоснабжении.</w:t>
      </w:r>
    </w:p>
    <w:p w:rsidR="004272C5" w:rsidRPr="00A10E6E" w:rsidRDefault="004272C5" w:rsidP="004272C5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Аварии на сетях электроснабжения, в результате которых потребители опять-таки оказываются лишены подачи электричества или иных энергетических ресурсов.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К примеру, 25 мая 2005 года в городе Москва произошел такой коллапс, в результате чего без электричества остались не только несколько крупных районов мегаполиса, но и многие подмосковные районы, а также некоторые населенные пункты близ Калуги и Рязани. Несколько тысяч человек какое-то время были блокированы в поездах метрополитена, многие врачи проводили ответственные операции буквально при свете фонариков.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b/>
          <w:bCs/>
          <w:color w:val="2B2622"/>
          <w:sz w:val="28"/>
          <w:szCs w:val="28"/>
          <w:lang w:eastAsia="ru-RU"/>
        </w:rPr>
        <w:t>Что делать, если вы оказались в эпицентре техногенной катастрофы</w:t>
      </w:r>
    </w:p>
    <w:p w:rsidR="000022B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А сейчас нами будет рассмотрена </w:t>
      </w:r>
      <w:hyperlink r:id="rId22" w:history="1">
        <w:r w:rsidRPr="00A10E6E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личная безопасность</w:t>
        </w:r>
      </w:hyperlink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при техногенных авариях. Точнее, меры по ее сохранению. Что делать, если вы оказались не в том месте и не в то время?</w:t>
      </w:r>
    </w:p>
    <w:p w:rsidR="000022B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 Прежде всего, как бы банально это ни звучало, постарайтесь не поддаваться панике, так как в таком состоянии люди гибнут прежде всего. </w:t>
      </w:r>
    </w:p>
    <w:p w:rsidR="004272C5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Овладев эмоциями, вы должны попытаться или выбраться в более-менее безопасное место, или же пробираться к аварийному выходу (при пожаре, к примеру). Следует избегать вдыхания воздуха, насыщенного пылевыми частицами, газами или дымом. С этой целью необходимо использовать ватно-марлевые повязки или же просто разорвать ненужные предметы одежды, смочить их водой и дышать через эти куски тканей. Очень важно, чтобы импровизированная повязка была сделана из натуральных материалов!</w:t>
      </w:r>
    </w:p>
    <w:p w:rsidR="00BB74E1" w:rsidRPr="00A10E6E" w:rsidRDefault="00BB74E1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bookmarkStart w:id="7" w:name="image1004872"/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96FF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fldChar w:fldCharType="begin"/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instrText xml:space="preserve"> HYPERLINK "http://fb.ru/article/215215/tehnogennyie-avarii-ponyatie-klassifikatsiya-primeryi-prichinyi-tehnogennyih-avariy-i-katastrof-lichnaya-bezopasnost-pri-tehnogennyih-avariyah" \l "image1004872" </w:instrText>
      </w:r>
      <w:r w:rsidRPr="00A10E6E"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fldChar w:fldCharType="separate"/>
      </w:r>
      <w:r w:rsidRPr="00A10E6E">
        <w:rPr>
          <w:rFonts w:ascii="Times New Roman" w:eastAsia="Times New Roman" w:hAnsi="Times New Roman" w:cs="Times New Roman"/>
          <w:noProof/>
          <w:color w:val="0096FF"/>
          <w:sz w:val="28"/>
          <w:szCs w:val="28"/>
          <w:lang w:eastAsia="ru-RU"/>
        </w:rPr>
        <w:drawing>
          <wp:inline distT="0" distB="0" distL="0" distR="0" wp14:anchorId="1C225450" wp14:editId="6C094505">
            <wp:extent cx="4382135" cy="2855595"/>
            <wp:effectExtent l="0" t="0" r="0" b="1905"/>
            <wp:docPr id="22" name="Рисунок 22" descr="какие техногенные аварии и катастрофы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какие техногенные аварии и катастрофы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2C5" w:rsidRPr="00A10E6E" w:rsidRDefault="004272C5" w:rsidP="004272C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</w:p>
    <w:p w:rsidR="004272C5" w:rsidRPr="00A10E6E" w:rsidRDefault="004272C5" w:rsidP="004272C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</w:p>
    <w:p w:rsidR="000022BC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7"/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пытайтесь изображать из себя героя, выходя из эпицентра бедствия самостоятельно: следует скооперироваться с прочими пострадавшими и ждать подхода спасательных групп. </w:t>
      </w:r>
    </w:p>
    <w:p w:rsidR="004272C5" w:rsidRPr="00A10E6E" w:rsidRDefault="004272C5" w:rsidP="004272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когда аварий произошла в холодное время года, необходимо стараться сохранять энергию, собрав все доступные продукты питания и теплую одежду. Если вы находитесь на открытой местности, привлекайте внимание спасателей, зажигая сигнальные костры или пользуясь специальными ракетницами (если они есть).</w:t>
      </w:r>
    </w:p>
    <w:p w:rsidR="004272C5" w:rsidRPr="00A10E6E" w:rsidRDefault="004272C5" w:rsidP="004272C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Поделиться</w:t>
      </w:r>
    </w:p>
    <w:p w:rsidR="004272C5" w:rsidRPr="00A10E6E" w:rsidRDefault="004272C5" w:rsidP="004272C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Рассказать</w:t>
      </w:r>
    </w:p>
    <w:p w:rsidR="004272C5" w:rsidRPr="00A10E6E" w:rsidRDefault="004272C5" w:rsidP="004272C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A10E6E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Рекдовать</w:t>
      </w:r>
    </w:p>
    <w:p w:rsidR="004272C5" w:rsidRPr="004272C5" w:rsidRDefault="004272C5" w:rsidP="004272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20ED" w:rsidRDefault="007120ED" w:rsidP="007120E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Изучит</w:t>
      </w:r>
      <w:r w:rsidR="000022BC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РеспубликиКазахстан</w:t>
      </w:r>
    </w:p>
    <w:p w:rsidR="007120ED" w:rsidRPr="007120ED" w:rsidRDefault="007120ED" w:rsidP="007120ED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6"/>
        <w:gridCol w:w="9196"/>
        <w:gridCol w:w="6"/>
        <w:gridCol w:w="6"/>
      </w:tblGrid>
      <w:tr w:rsidR="007120ED" w:rsidRPr="007120ED" w:rsidTr="007120ED">
        <w:trPr>
          <w:tblCellSpacing w:w="0" w:type="dxa"/>
        </w:trPr>
        <w:tc>
          <w:tcPr>
            <w:tcW w:w="150" w:type="dxa"/>
            <w:vMerge w:val="restart"/>
            <w:hideMark/>
          </w:tcPr>
          <w:p w:rsidR="007120ED" w:rsidRPr="007120ED" w:rsidRDefault="007120ED" w:rsidP="007120E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120ED"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38734959" wp14:editId="39D1AA62">
                  <wp:extent cx="94615" cy="8890"/>
                  <wp:effectExtent l="0" t="0" r="0" b="0"/>
                  <wp:docPr id="4" name="Рисунок 4" descr="http://www.pavlodar.com/img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pavlodar.com/img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  <w:shd w:val="clear" w:color="auto" w:fill="999999"/>
            <w:hideMark/>
          </w:tcPr>
          <w:p w:rsidR="007120ED" w:rsidRPr="007120ED" w:rsidRDefault="007120ED" w:rsidP="007120E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0" w:type="pct"/>
            <w:gridSpan w:val="3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96"/>
              <w:gridCol w:w="412"/>
            </w:tblGrid>
            <w:tr w:rsidR="007120ED" w:rsidRPr="007120ED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120ED" w:rsidRPr="007120ED" w:rsidRDefault="007120ED" w:rsidP="007120E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120ED">
                    <w:rPr>
                      <w:rFonts w:ascii="Verdana" w:eastAsia="Times New Roman" w:hAnsi="Verdana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B823D48" wp14:editId="0E75B82B">
                        <wp:extent cx="189865" cy="8890"/>
                        <wp:effectExtent l="0" t="0" r="0" b="0"/>
                        <wp:docPr id="13" name="Рисунок 13" descr="http://www.pavlodar.com/img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www.pavlodar.com/img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7120ED" w:rsidRPr="007120ED" w:rsidRDefault="007120ED" w:rsidP="007120E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120ED">
                    <w:rPr>
                      <w:rFonts w:ascii="Verdana" w:eastAsia="Times New Roman" w:hAnsi="Verdana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55270843" wp14:editId="5574C67C">
                        <wp:extent cx="8890" cy="137795"/>
                        <wp:effectExtent l="0" t="0" r="0" b="0"/>
                        <wp:docPr id="14" name="Рисунок 14" descr="http://www.pavlodar.com/img/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www.pavlodar.com/img/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137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120ED" w:rsidRPr="007120ED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7120ED" w:rsidRPr="007120ED" w:rsidRDefault="007120ED" w:rsidP="007120E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</w:tbl>
                <w:p w:rsidR="007120ED" w:rsidRPr="007120ED" w:rsidRDefault="007120ED" w:rsidP="007120E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120ED" w:rsidRPr="007120ED" w:rsidRDefault="007120ED" w:rsidP="007120E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120ED" w:rsidRPr="007120ED" w:rsidTr="007120E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120ED" w:rsidRPr="007120ED" w:rsidRDefault="007120ED" w:rsidP="00712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20ED" w:rsidRPr="007120ED" w:rsidRDefault="007120ED" w:rsidP="00712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0" w:type="dxa"/>
            <w:hideMark/>
          </w:tcPr>
          <w:p w:rsidR="007120ED" w:rsidRPr="007120ED" w:rsidRDefault="007120ED" w:rsidP="00712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20E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568CB75" wp14:editId="00522458">
                  <wp:extent cx="5391785" cy="8890"/>
                  <wp:effectExtent l="0" t="0" r="0" b="0"/>
                  <wp:docPr id="15" name="Рисунок 15" descr="http://www.pavlodar.com/img/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pavlodar.com/img/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785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jc w:val="center"/>
              <w:tblCellSpacing w:w="0" w:type="dxa"/>
              <w:tblCellMar>
                <w:top w:w="210" w:type="dxa"/>
                <w:left w:w="210" w:type="dxa"/>
                <w:bottom w:w="21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196"/>
            </w:tblGrid>
            <w:tr w:rsidR="007120ED" w:rsidRPr="000022BC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Утверждены </w:t>
                  </w:r>
                  <w:hyperlink r:id="rId26" w:history="1">
                    <w:r w:rsidRPr="000022B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u w:val="single"/>
                        <w:lang w:eastAsia="ru-RU"/>
                      </w:rPr>
                      <w:t>постановлением Правительства Республики Казахстан от 24 декабря 2002 года N 1351</w:t>
                    </w:r>
                  </w:hyperlink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1. Общие положения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1. Настоящие Правила определяют порядок расследования аварий, бедствий и катастроф, приведших к возникновению чрезвычайных ситуаций природного и техногенного характера (далее - случаи возникновения чрезвычайных ситуаций природного и техногенного характера).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 Расследование случаев возникновения чрезвычайных ситуаций природного и техногенного характера имеет цель выявить причины, наметить меры по устранению их последствий, разработать необходимые мероприятия по их предупреждению и определить </w:t>
                  </w: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материальный ущерб.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3. Порядок расследования причин аварий на опасных производственных объектах в соответствии с </w:t>
                  </w:r>
                  <w:hyperlink r:id="rId27" w:history="1">
                    <w:r w:rsidRPr="000022B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u w:val="single"/>
                        <w:lang w:eastAsia="ru-RU"/>
                      </w:rPr>
                      <w:t>Законом Республики Казахстан от 3 апреля 2002 года "О промышленной безопасности на опасных производственных объектах"</w:t>
                    </w:r>
                  </w:hyperlink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устанавливается уполномоченным государственным органом в области промышленной безопасности совместно с заинтересованными центральными исполнительными органами в пределах их компетенции.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2. Расследование случаев чрезвычайных ситуаций природного и техногенного характера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4. Случаи возникновения чрезвычайных ситуаций природного и техногенного характера подлежат расследованию комиссией в порядке, установленном настоящими Правилами.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Чрезвычайные ситуации природного и техногенного характера глобального и регионального масштабов расследуются комиссией, создаваемой по решению Правительства Республики Казахстан. Чрезвычайные ситуации природного и техногенного характера местного и объектового масштабов расследуются комиссией, создаваемой территориальным органом центрального исполнительного органа по чрезвычайным ситуациям.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состав комиссии входят представители центрального исполнительного органа по чрезвычайным ситуациям, министерств, агентств и их территориальных органов, местных исполнительных органов, руководители заинтересованных организаций.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5. Комиссия имеет право получать в ходе расследования письменные и устные объяснения от очевидцев происшедшего, должностных и других лиц, создавать в установленном порядке экспертные подкомиссии из числа специалистов организаций, контрольных и надзорных органов, ученых для решения вопросов, требующих экспертного заключения. Экспертная подкомиссия и ее председатель назначаются распоряжением председателя комиссии по расследованию причин чрезвычайных ситуаций природного и техногенного характера. Вопросы, требующие экспертного заключения, ставятся в письменной форме. Материалы экспертной подкомиссии, подписанные всеми членами, должны представляться комиссии в установленные председателем комиссии сроки и прилагаться к материалам расследования.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6. Комиссия в ходе расследования выясняет обстоятельства происшествия, устанавливает его причины, характер допущенных нарушений нормативных правовых актов, состав ответственных лиц и предлагает меры их наказания, намечает мероприятия по ликвидации последствий и предотвращению повторения подобных случаев, определяет размер разрушений и материальный ущерб.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7. Комиссия в течение 10 дней составляет акт расследования причин </w:t>
                  </w: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аварий, бедствий, катастроф, приведших к возникновению чрезвычайных ситуаций природного и техногенного характера, по форме согласно </w:t>
                  </w:r>
                  <w:hyperlink r:id="rId28" w:history="1">
                    <w:r w:rsidRPr="000022B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u w:val="single"/>
                        <w:lang w:eastAsia="ru-RU"/>
                      </w:rPr>
                      <w:t>приложению</w:t>
                    </w:r>
                  </w:hyperlink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настоящим Правилам оформляет другие документы и материалы. Акт подписывается всеми членами комиссии.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случае необходимости, срок расследования может быть продлен по предложению комиссии в установленном порядке органом, назначившим комиссию по расследованию случаев возникновения чрезвычайных ситуаций природного и техногенного характера в зависимости от их масштабов и необходимости проведения дополнительных исследований и экспертиз.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Если член комиссии не согласен с выводами комиссии, он должен представить в письменном виде свое мотивированное особое мнение для включения его в материал расследования.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8. Материалы расследования должны включать: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1) распорядительный документ о назначении комиссии по расследованию чрезвычайной ситуации природного и техногенного характера;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2) акт расследования;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3) протокол осмотра места чрезвычайной ситуации, планы, схемы, эскизы, фотоснимки;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4) распоряжение председателя комиссии о назначении технической и экономической экспертизы;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5) заключение экспертной подкомиссии о причинах аварии, результаты лабораторных и других исследований, экспериментов, анализов;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6) докладные записки руководителей военизированных аварийно - спасательных, противофонтанных и противопожарных служб и частей, если эти службы вызывались для ликвидации чрезвычайной ситуации;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7) протоколы опроса и объяснения свидетелей, лиц, причастных к аварии, а также должностных лиц, ответственных за соблюдение требований ГОСТов, норм и правил по технической безопасности;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8) сведения об ущербе, а также другие материалы (справки, выписки), характеризующие обстоятельства и причины чрезвычайной ситуации.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9. Техническое оформление материалов расследования (акта и приложений к нему) и их рассылка соответствующим органам государственного управления возлагается на территориальные органы центрального исполнительного органа по чрезвычайным ситуациям, местные исполнительные органы и заинтересованные организации.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10. В случае выявления противоправных действий или бездействий должностных лиц и граждан материалы расследования подлежат передаче в соответствующие органы для привлечения виновных к ответственности.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11. Комиссия по результатам расследования чрезвычайной ситуаций природного и техногенного характера информирует в установленном </w:t>
                  </w: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порядке соответствующие государственные органы.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12. Центральные и местные исполнительные органы, а также иные государственные органы, заинтересованные организации обеспечивают изучение и анализ обстоятельств, причин чрезвычайной ситуации природного и техногенного характера, принимают меры по реализации предложенных комиссией мероприятий по ее предупреждению.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Приложение 0. Акт расследования причин аварий, бедствий, катастроф, приведших к возникновению чрезвычайных ситуаций природного и техногенного характера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АКТ</w:t>
                  </w: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расследования причин аварий, бедствий, катастроф,</w:t>
                  </w: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приведших к возникновению чрезвычайных ситуаций</w:t>
                  </w:r>
                  <w:r w:rsidRPr="000022B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природного и техногенного характера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1. Наименование    области    (города),   места   происшедшей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чрезвычайной ситуации природного и техногенного характера (далее -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ЧС),  название  организации,  ее  организационно - правовая форма,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 собственности и адрес: _____________________________________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__________________________________________________________________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2. Состав комиссии: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Председатель комиссии: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__________________________________________________________________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(фамилия, инициалы, должность)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Члены комиссии: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</w:t>
                  </w:r>
                  <w:r w:rsidR="00785E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</w:t>
                  </w:r>
                </w:p>
                <w:p w:rsidR="007120ED" w:rsidRPr="000022BC" w:rsidRDefault="007120ED" w:rsidP="007120E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</w:t>
                  </w:r>
                  <w:r w:rsidR="00785E1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3. Характеристика организации (кратко), объекта, участка, территории, места ЧС _____________________________________________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этом разделе, наряду с другими сведениями, необходимо указать: режим работы объекта, оборудования до ЧС (утвержденный, фактический, проектный), дать заключение о состоянии объекта перед аварией, соблюдении правил технической эксплуатации; указать, были ли ранее на данном объекте аналогичные ЧС, разрабатывались ли мероприятия по их предупреждению (когда, кем и какие, как они выполнялись).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4. Квалификация обслуживающего персонала (где и когда проходил обучение и инструктаж по технике безопасности, проверку знаний в квалификационной комиссии).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5. Обстоятельства ЧС. (В конце этого раздела указать характер ЧС).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6. Организационные и технические причины ЧС. (После каждой причины указать, какие требования законодательных и нормативных </w:t>
                  </w: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правовых актов не выполнялись или были нарушены).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7. Мероприятия по устранению причин ЧС (изложить меры по ликвидации последствий ЧС и предупреждению их повторения с указанием сроков исполнения).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8. Заключения о юридических и физических лицах, ответственных в допущении ЧС и предложенные меры их наказания. (Указать, какие требования законодательных и нормативных правовых актов не выполнены или нарушены ими, дать оценку действиям местных исполнительных органов, оперативного обслуживающего персонала в момент ЧС).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9. Итоговая величина убытка от ЧС, всего ____ т.т.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10. Иная информация (при необходимости).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Расследование проведено и составлен акт: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__________________________ 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(число, месяц, год)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Приложения: материалы расследования на ____ листах.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Председатель комиссии:</w:t>
                  </w:r>
                </w:p>
                <w:p w:rsidR="007120ED" w:rsidRPr="000022BC" w:rsidRDefault="007120ED" w:rsidP="007120E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022B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Члены комиссии:</w:t>
                  </w:r>
                </w:p>
              </w:tc>
            </w:tr>
          </w:tbl>
          <w:p w:rsidR="007120ED" w:rsidRPr="007120ED" w:rsidRDefault="007120ED" w:rsidP="00712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7120ED" w:rsidRPr="007120ED" w:rsidRDefault="007120ED" w:rsidP="00712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7120ED" w:rsidRPr="007120ED" w:rsidRDefault="007120ED" w:rsidP="00712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0E6E" w:rsidRPr="003153B3" w:rsidRDefault="00A10E6E" w:rsidP="00785E1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10E6E" w:rsidRPr="00315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05C8"/>
    <w:multiLevelType w:val="multilevel"/>
    <w:tmpl w:val="EB825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1F1D2C"/>
    <w:multiLevelType w:val="multilevel"/>
    <w:tmpl w:val="986C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A6574"/>
    <w:multiLevelType w:val="multilevel"/>
    <w:tmpl w:val="D17C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8555D9"/>
    <w:multiLevelType w:val="multilevel"/>
    <w:tmpl w:val="451E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B61338"/>
    <w:multiLevelType w:val="multilevel"/>
    <w:tmpl w:val="1A82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C414EE"/>
    <w:multiLevelType w:val="multilevel"/>
    <w:tmpl w:val="451E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0827AD"/>
    <w:multiLevelType w:val="multilevel"/>
    <w:tmpl w:val="9B0C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5D3205"/>
    <w:multiLevelType w:val="multilevel"/>
    <w:tmpl w:val="5F54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015A41"/>
    <w:multiLevelType w:val="multilevel"/>
    <w:tmpl w:val="56C4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636C62"/>
    <w:multiLevelType w:val="multilevel"/>
    <w:tmpl w:val="97C2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79"/>
    <w:rsid w:val="000022BC"/>
    <w:rsid w:val="00015E4C"/>
    <w:rsid w:val="0015007B"/>
    <w:rsid w:val="003153B3"/>
    <w:rsid w:val="004272C5"/>
    <w:rsid w:val="00480C97"/>
    <w:rsid w:val="006A5452"/>
    <w:rsid w:val="007120ED"/>
    <w:rsid w:val="007528FC"/>
    <w:rsid w:val="00785E18"/>
    <w:rsid w:val="00A10E6E"/>
    <w:rsid w:val="00AE6479"/>
    <w:rsid w:val="00B52451"/>
    <w:rsid w:val="00BB74E1"/>
    <w:rsid w:val="00EB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98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82283">
              <w:marLeft w:val="0"/>
              <w:marRight w:val="3525"/>
              <w:marTop w:val="0"/>
              <w:marBottom w:val="0"/>
              <w:divBdr>
                <w:top w:val="single" w:sz="6" w:space="4" w:color="999999"/>
                <w:left w:val="single" w:sz="6" w:space="4" w:color="999999"/>
                <w:bottom w:val="single" w:sz="2" w:space="4" w:color="999999"/>
                <w:right w:val="single" w:sz="6" w:space="4" w:color="999999"/>
              </w:divBdr>
            </w:div>
          </w:divsChild>
        </w:div>
      </w:divsChild>
    </w:div>
    <w:div w:id="13329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/125120/tehnogennaya-katastrofa-faktor-chelovecheskogo-vliyaniya-s-tragicheskimi-posledstviyami" TargetMode="External"/><Relationship Id="rId13" Type="http://schemas.openxmlformats.org/officeDocument/2006/relationships/hyperlink" Target="http://fb.ru/article/215215/tehnogennyie-avarii-ponyatie-klassifikatsiya-primeryi-prichinyi-tehnogennyih-avariy-i-katastrof-lichnaya-bezopasnost-pri-tehnogennyih-avariyah#image1004875" TargetMode="External"/><Relationship Id="rId18" Type="http://schemas.openxmlformats.org/officeDocument/2006/relationships/hyperlink" Target="http://fb.ru/article/215215/tehnogennyie-avarii-ponyatie-klassifikatsiya-primeryi-prichinyi-tehnogennyih-avariy-i-katastrof-lichnaya-bezopasnost-pri-tehnogennyih-avariyah#image1004873" TargetMode="External"/><Relationship Id="rId26" Type="http://schemas.openxmlformats.org/officeDocument/2006/relationships/hyperlink" Target="http://www.pavlodar.com/zakon/index.html?dok=02683&amp;oraz=00&amp;noraz=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fb.ru/article/172737/tragediya-v-transvaal-parke-oshibka-ili-prednamerennyiy-rasch-t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yperlink" Target="http://fb.ru/article/40609/biologicheskoe-orujie-i-ego-deystvie" TargetMode="External"/><Relationship Id="rId25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://fb.ru/article/44665/stadii-proektirovaniya-v-stroitelstv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fb.ru/article/215215/tehnogennyie-avarii-ponyatie-klassifikatsiya-primeryi-prichinyi-tehnogennyih-avariy-i-katastrof-lichnaya-bezopasnost-pri-tehnogennyih-avariyah#image1004878" TargetMode="External"/><Relationship Id="rId11" Type="http://schemas.openxmlformats.org/officeDocument/2006/relationships/hyperlink" Target="http://fb.ru/article/215215/tehnogennyie-avarii-ponyatie-klassifikatsiya-primeryi-prichinyi-tehnogennyih-avariy-i-katastrof-lichnaya-bezopasnost-pri-tehnogennyih-avariyah#image1004876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hyperlink" Target="http://fb.ru/article/215215/tehnogennyie-avarii-ponyatie-klassifikatsiya-primeryi-prichinyi-tehnogennyih-avariy-i-katastrof-lichnaya-bezopasnost-pri-tehnogennyih-avariyah#image1004874" TargetMode="External"/><Relationship Id="rId23" Type="http://schemas.openxmlformats.org/officeDocument/2006/relationships/hyperlink" Target="http://fb.ru/article/215215/tehnogennyie-avarii-ponyatie-klassifikatsiya-primeryi-prichinyi-tehnogennyih-avariy-i-katastrof-lichnaya-bezopasnost-pri-tehnogennyih-avariyah#image1004872" TargetMode="External"/><Relationship Id="rId28" Type="http://schemas.openxmlformats.org/officeDocument/2006/relationships/hyperlink" Target="http://www.pavlodar.com/zakon/index.html?dok=02584&amp;oraz=00&amp;noraz=0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://fb.ru/article/215215/tehnogennyie-avarii-ponyatie-klassifikatsiya-primeryi-prichinyi-tehnogennyih-avariy-i-katastrof-lichnaya-bezopasnost-pri-tehnogennyih-avariyah#image1004877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fb.ru/article/186623/chto-takoe-lichnaya-bezopasnost-sposobyi-obespecheniya-lichnoy-bezopasnosti" TargetMode="External"/><Relationship Id="rId27" Type="http://schemas.openxmlformats.org/officeDocument/2006/relationships/hyperlink" Target="http://www.pavlodar.com/zakon/index.html?dok=01823&amp;oraz=00&amp;noraz=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3601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2016-11-21T10:33:00Z</dcterms:created>
  <dcterms:modified xsi:type="dcterms:W3CDTF">2016-12-22T18:21:00Z</dcterms:modified>
</cp:coreProperties>
</file>